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38" w:rsidRDefault="00BA731F" w:rsidP="004865DB">
      <w:pPr>
        <w:pStyle w:val="Heading1"/>
      </w:pPr>
      <w:bookmarkStart w:id="0" w:name="Title"/>
      <w:r>
        <w:t xml:space="preserve">Lesson 9: </w:t>
      </w:r>
      <w:r w:rsidR="00EA30D5" w:rsidRPr="00AD0F46">
        <w:t>Conjugating</w:t>
      </w:r>
      <w:r w:rsidR="00EA30D5">
        <w:t xml:space="preserve"> Verbs</w:t>
      </w:r>
      <w:r w:rsidR="00AB7385">
        <w:t xml:space="preserve"> </w:t>
      </w:r>
      <w:bookmarkEnd w:id="0"/>
    </w:p>
    <w:p w:rsidR="008532B2" w:rsidRDefault="009C5B7F" w:rsidP="00EA30D5">
      <w:r w:rsidRPr="009C5B7F">
        <w:tab/>
      </w:r>
      <w:r>
        <w:t xml:space="preserve">So far, we know how to </w:t>
      </w:r>
      <w:r w:rsidR="00F46E6D">
        <w:t>use verbs in a sentence. We sa</w:t>
      </w:r>
      <w:r w:rsidR="002E6BEB">
        <w:t xml:space="preserve">y the person who does the </w:t>
      </w:r>
      <w:proofErr w:type="gramStart"/>
      <w:r w:rsidR="002E6BEB">
        <w:t>verb,</w:t>
      </w:r>
      <w:proofErr w:type="gramEnd"/>
      <w:r w:rsidR="002E6BEB">
        <w:t xml:space="preserve"> </w:t>
      </w:r>
      <w:r w:rsidR="00F46E6D">
        <w:t>follow their name with “</w:t>
      </w:r>
      <w:proofErr w:type="spellStart"/>
      <w:r w:rsidR="00F46E6D">
        <w:t>wa</w:t>
      </w:r>
      <w:proofErr w:type="spellEnd"/>
      <w:r w:rsidR="00F46E6D">
        <w:t xml:space="preserve">”, then say the verb. </w:t>
      </w:r>
      <w:r w:rsidR="008532B2">
        <w:t>Like this:</w:t>
      </w:r>
    </w:p>
    <w:tbl>
      <w:tblPr>
        <w:tblStyle w:val="TableGrid"/>
        <w:tblW w:w="0" w:type="auto"/>
        <w:tblLook w:val="04A0" w:firstRow="1" w:lastRow="0" w:firstColumn="1" w:lastColumn="0" w:noHBand="0" w:noVBand="1"/>
      </w:tblPr>
      <w:tblGrid>
        <w:gridCol w:w="2316"/>
        <w:gridCol w:w="2547"/>
        <w:gridCol w:w="2397"/>
        <w:gridCol w:w="2316"/>
      </w:tblGrid>
      <w:tr w:rsidR="002E6BEB" w:rsidTr="002E6BEB">
        <w:tc>
          <w:tcPr>
            <w:tcW w:w="2316" w:type="dxa"/>
          </w:tcPr>
          <w:p w:rsidR="002E6BEB" w:rsidRPr="002E6BEB" w:rsidRDefault="002E6BEB" w:rsidP="002E6BEB">
            <w:pPr>
              <w:jc w:val="center"/>
              <w:rPr>
                <w:b/>
              </w:rPr>
            </w:pPr>
            <w:r w:rsidRPr="002E6BEB">
              <w:rPr>
                <w:b/>
              </w:rPr>
              <w:t>Japanese</w:t>
            </w:r>
          </w:p>
        </w:tc>
        <w:tc>
          <w:tcPr>
            <w:tcW w:w="2547" w:type="dxa"/>
          </w:tcPr>
          <w:p w:rsidR="002E6BEB" w:rsidRDefault="002E6BEB" w:rsidP="002E6BEB">
            <w:pPr>
              <w:jc w:val="center"/>
            </w:pPr>
            <w:proofErr w:type="spellStart"/>
            <w:r>
              <w:t>Watashi</w:t>
            </w:r>
            <w:proofErr w:type="spellEnd"/>
          </w:p>
        </w:tc>
        <w:tc>
          <w:tcPr>
            <w:tcW w:w="2397" w:type="dxa"/>
          </w:tcPr>
          <w:p w:rsidR="002E6BEB" w:rsidRDefault="002E6BEB" w:rsidP="002E6BEB">
            <w:pPr>
              <w:jc w:val="center"/>
            </w:pPr>
            <w:proofErr w:type="spellStart"/>
            <w:r>
              <w:t>wa</w:t>
            </w:r>
            <w:proofErr w:type="spellEnd"/>
          </w:p>
        </w:tc>
        <w:tc>
          <w:tcPr>
            <w:tcW w:w="2316" w:type="dxa"/>
          </w:tcPr>
          <w:p w:rsidR="002E6BEB" w:rsidRDefault="002E6BEB" w:rsidP="002E6BEB">
            <w:pPr>
              <w:jc w:val="center"/>
            </w:pPr>
            <w:proofErr w:type="spellStart"/>
            <w:r>
              <w:t>tabemasu</w:t>
            </w:r>
            <w:proofErr w:type="spellEnd"/>
          </w:p>
        </w:tc>
      </w:tr>
      <w:tr w:rsidR="002E6BEB" w:rsidTr="002E6BEB">
        <w:tc>
          <w:tcPr>
            <w:tcW w:w="2316" w:type="dxa"/>
          </w:tcPr>
          <w:p w:rsidR="002E6BEB" w:rsidRPr="002E6BEB" w:rsidRDefault="002E6BEB" w:rsidP="002E6BEB">
            <w:pPr>
              <w:jc w:val="center"/>
              <w:rPr>
                <w:b/>
              </w:rPr>
            </w:pPr>
            <w:r>
              <w:rPr>
                <w:b/>
              </w:rPr>
              <w:t>English</w:t>
            </w:r>
          </w:p>
        </w:tc>
        <w:tc>
          <w:tcPr>
            <w:tcW w:w="2547" w:type="dxa"/>
          </w:tcPr>
          <w:p w:rsidR="002E6BEB" w:rsidRDefault="002E6BEB" w:rsidP="002E6BEB">
            <w:pPr>
              <w:jc w:val="center"/>
            </w:pPr>
            <w:r>
              <w:t>I</w:t>
            </w:r>
          </w:p>
        </w:tc>
        <w:tc>
          <w:tcPr>
            <w:tcW w:w="2397" w:type="dxa"/>
          </w:tcPr>
          <w:p w:rsidR="002E6BEB" w:rsidRDefault="002E6BEB" w:rsidP="002E6BEB">
            <w:pPr>
              <w:jc w:val="center"/>
            </w:pPr>
            <w:r>
              <w:t>-</w:t>
            </w:r>
          </w:p>
        </w:tc>
        <w:tc>
          <w:tcPr>
            <w:tcW w:w="2316" w:type="dxa"/>
          </w:tcPr>
          <w:p w:rsidR="002E6BEB" w:rsidRDefault="002E6BEB" w:rsidP="002E6BEB">
            <w:pPr>
              <w:jc w:val="center"/>
            </w:pPr>
            <w:r>
              <w:t>eat</w:t>
            </w:r>
          </w:p>
        </w:tc>
      </w:tr>
      <w:tr w:rsidR="002E6BEB" w:rsidTr="002E6BEB">
        <w:tc>
          <w:tcPr>
            <w:tcW w:w="2316" w:type="dxa"/>
          </w:tcPr>
          <w:p w:rsidR="002E6BEB" w:rsidRPr="002E6BEB" w:rsidRDefault="002E6BEB" w:rsidP="002E6BEB">
            <w:pPr>
              <w:jc w:val="center"/>
              <w:rPr>
                <w:b/>
              </w:rPr>
            </w:pPr>
            <w:r>
              <w:rPr>
                <w:b/>
              </w:rPr>
              <w:t>Grammar</w:t>
            </w:r>
          </w:p>
        </w:tc>
        <w:tc>
          <w:tcPr>
            <w:tcW w:w="2547" w:type="dxa"/>
          </w:tcPr>
          <w:p w:rsidR="002E6BEB" w:rsidRDefault="002E6BEB" w:rsidP="002E6BEB">
            <w:pPr>
              <w:jc w:val="center"/>
            </w:pPr>
            <w:r>
              <w:t>person</w:t>
            </w:r>
          </w:p>
        </w:tc>
        <w:tc>
          <w:tcPr>
            <w:tcW w:w="2397" w:type="dxa"/>
          </w:tcPr>
          <w:p w:rsidR="002E6BEB" w:rsidRDefault="002E6BEB" w:rsidP="002E6BEB">
            <w:pPr>
              <w:jc w:val="center"/>
            </w:pPr>
            <w:r>
              <w:t>subject particle</w:t>
            </w:r>
          </w:p>
        </w:tc>
        <w:tc>
          <w:tcPr>
            <w:tcW w:w="2316" w:type="dxa"/>
          </w:tcPr>
          <w:p w:rsidR="002E6BEB" w:rsidRDefault="002E6BEB" w:rsidP="002E6BEB">
            <w:pPr>
              <w:jc w:val="center"/>
            </w:pPr>
            <w:r>
              <w:t>verb</w:t>
            </w:r>
          </w:p>
        </w:tc>
      </w:tr>
    </w:tbl>
    <w:p w:rsidR="002E6BEB" w:rsidRDefault="002E6BEB" w:rsidP="00EA30D5"/>
    <w:p w:rsidR="009C5B7F" w:rsidRDefault="005C1891" w:rsidP="00EA30D5">
      <w:r>
        <w:tab/>
        <w:t>This is how we s</w:t>
      </w:r>
      <w:r w:rsidR="009C5B7F">
        <w:t xml:space="preserve">ay that we </w:t>
      </w:r>
      <w:r w:rsidRPr="002E6BEB">
        <w:rPr>
          <w:b/>
        </w:rPr>
        <w:t>do</w:t>
      </w:r>
      <w:r>
        <w:t xml:space="preserve">, positively, </w:t>
      </w:r>
      <w:r w:rsidR="009C5B7F">
        <w:t xml:space="preserve">do something. For example, we can say that we </w:t>
      </w:r>
      <w:r w:rsidR="009C5B7F" w:rsidRPr="002E6BEB">
        <w:rPr>
          <w:b/>
        </w:rPr>
        <w:t>do</w:t>
      </w:r>
      <w:r w:rsidR="009C5B7F">
        <w:t xml:space="preserve"> speak by saying “</w:t>
      </w:r>
      <w:proofErr w:type="spellStart"/>
      <w:r w:rsidR="009C5B7F">
        <w:t>iimasu</w:t>
      </w:r>
      <w:proofErr w:type="spellEnd"/>
      <w:r w:rsidR="009C5B7F">
        <w:t>,” or we do go by saying “</w:t>
      </w:r>
      <w:proofErr w:type="spellStart"/>
      <w:r w:rsidR="009C5B7F">
        <w:t>ikimasu</w:t>
      </w:r>
      <w:proofErr w:type="spellEnd"/>
      <w:r w:rsidR="009C5B7F">
        <w:t>.” We can also ask a question by adding “</w:t>
      </w:r>
      <w:proofErr w:type="spellStart"/>
      <w:r w:rsidR="009C5B7F">
        <w:t>ka</w:t>
      </w:r>
      <w:proofErr w:type="spellEnd"/>
      <w:r w:rsidR="009C5B7F">
        <w:t xml:space="preserve">” to the end of the verb. </w:t>
      </w:r>
    </w:p>
    <w:p w:rsidR="00682056" w:rsidRDefault="009C5B7F" w:rsidP="00EA30D5">
      <w:r>
        <w:tab/>
      </w:r>
      <w:r w:rsidR="002E6BEB">
        <w:t xml:space="preserve">But do </w:t>
      </w:r>
      <w:bookmarkStart w:id="1" w:name="_GoBack"/>
      <w:bookmarkEnd w:id="1"/>
      <w:r w:rsidR="002E6BEB">
        <w:t xml:space="preserve">we say that we </w:t>
      </w:r>
      <w:r w:rsidRPr="002E6BEB">
        <w:rPr>
          <w:b/>
        </w:rPr>
        <w:t>don’t</w:t>
      </w:r>
      <w:r>
        <w:t xml:space="preserve"> do something</w:t>
      </w:r>
      <w:r w:rsidR="002E6BEB">
        <w:t xml:space="preserve">? </w:t>
      </w:r>
      <w:r w:rsidR="00682056">
        <w:t xml:space="preserve">We </w:t>
      </w:r>
      <w:r w:rsidR="00682056">
        <w:rPr>
          <w:b/>
        </w:rPr>
        <w:t>conjugate</w:t>
      </w:r>
      <w:r w:rsidR="00682056">
        <w:t xml:space="preserve"> the verb, which means that we change some of the syllables at the end of the verb. An example of verb conjugation in English is how we change “eat” to “don’t eat”, “ate”, and “didn’t eat”. We make those changes to indicate something different about the action – it’s negative instead of positive, or it happened in the past instead of in the present. </w:t>
      </w:r>
    </w:p>
    <w:p w:rsidR="00682056" w:rsidRDefault="00682056" w:rsidP="00EA30D5">
      <w:r>
        <w:tab/>
        <w:t>Today we’ll learn how to c</w:t>
      </w:r>
      <w:r w:rsidR="005C7470">
        <w:t>onjugate verbs in Japanese.</w:t>
      </w:r>
    </w:p>
    <w:p w:rsidR="00791DA2" w:rsidRDefault="00791DA2" w:rsidP="00EA30D5">
      <w:r>
        <w:tab/>
        <w:t>Just like with “</w:t>
      </w:r>
      <w:proofErr w:type="spellStart"/>
      <w:r>
        <w:t>desu</w:t>
      </w:r>
      <w:proofErr w:type="spellEnd"/>
      <w:r>
        <w:t xml:space="preserve">”, we never have to change our verbs because of whom they’re referring to. Japanese is easy that way. </w:t>
      </w:r>
    </w:p>
    <w:p w:rsidR="00783796" w:rsidRDefault="00783796" w:rsidP="00EA30D5"/>
    <w:tbl>
      <w:tblPr>
        <w:tblStyle w:val="TableGrid"/>
        <w:tblW w:w="0" w:type="auto"/>
        <w:tblLook w:val="04A0" w:firstRow="1" w:lastRow="0" w:firstColumn="1" w:lastColumn="0" w:noHBand="0" w:noVBand="1"/>
      </w:tblPr>
      <w:tblGrid>
        <w:gridCol w:w="2448"/>
        <w:gridCol w:w="3564"/>
        <w:gridCol w:w="3564"/>
      </w:tblGrid>
      <w:tr w:rsidR="00791DA2" w:rsidTr="00791DA2">
        <w:tc>
          <w:tcPr>
            <w:tcW w:w="2448" w:type="dxa"/>
            <w:tcBorders>
              <w:top w:val="nil"/>
              <w:left w:val="nil"/>
            </w:tcBorders>
          </w:tcPr>
          <w:p w:rsidR="00791DA2" w:rsidRDefault="00791DA2" w:rsidP="00EA30D5"/>
        </w:tc>
        <w:tc>
          <w:tcPr>
            <w:tcW w:w="3564" w:type="dxa"/>
          </w:tcPr>
          <w:p w:rsidR="00791DA2" w:rsidRPr="00791DA2" w:rsidRDefault="00791DA2" w:rsidP="00EA30D5">
            <w:pPr>
              <w:rPr>
                <w:b/>
              </w:rPr>
            </w:pPr>
            <w:r w:rsidRPr="00791DA2">
              <w:rPr>
                <w:b/>
              </w:rPr>
              <w:t>Positive</w:t>
            </w:r>
          </w:p>
        </w:tc>
        <w:tc>
          <w:tcPr>
            <w:tcW w:w="3564" w:type="dxa"/>
          </w:tcPr>
          <w:p w:rsidR="00791DA2" w:rsidRPr="00791DA2" w:rsidRDefault="00791DA2" w:rsidP="00EA30D5">
            <w:pPr>
              <w:rPr>
                <w:b/>
              </w:rPr>
            </w:pPr>
            <w:r w:rsidRPr="00791DA2">
              <w:rPr>
                <w:b/>
              </w:rPr>
              <w:t>Negative</w:t>
            </w:r>
          </w:p>
        </w:tc>
      </w:tr>
      <w:tr w:rsidR="00791DA2" w:rsidTr="00791DA2">
        <w:tc>
          <w:tcPr>
            <w:tcW w:w="2448" w:type="dxa"/>
          </w:tcPr>
          <w:p w:rsidR="00791DA2" w:rsidRPr="00791DA2" w:rsidRDefault="00791DA2" w:rsidP="00EA30D5">
            <w:pPr>
              <w:rPr>
                <w:b/>
              </w:rPr>
            </w:pPr>
            <w:r w:rsidRPr="00791DA2">
              <w:rPr>
                <w:b/>
              </w:rPr>
              <w:t xml:space="preserve">Present </w:t>
            </w:r>
            <w:r w:rsidR="008532B2">
              <w:rPr>
                <w:b/>
              </w:rPr>
              <w:t>(</w:t>
            </w:r>
            <w:r w:rsidRPr="00791DA2">
              <w:rPr>
                <w:b/>
              </w:rPr>
              <w:t>and future</w:t>
            </w:r>
            <w:r w:rsidR="008532B2">
              <w:rPr>
                <w:b/>
              </w:rPr>
              <w:t>)</w:t>
            </w:r>
          </w:p>
        </w:tc>
        <w:tc>
          <w:tcPr>
            <w:tcW w:w="3564" w:type="dxa"/>
          </w:tcPr>
          <w:p w:rsidR="00791DA2" w:rsidRDefault="004B6D8A" w:rsidP="00EA30D5">
            <w:r>
              <w:t>(</w:t>
            </w:r>
            <w:proofErr w:type="spellStart"/>
            <w:r>
              <w:t>Watashi</w:t>
            </w:r>
            <w:proofErr w:type="spellEnd"/>
            <w:r>
              <w:t xml:space="preserve"> </w:t>
            </w:r>
            <w:proofErr w:type="spellStart"/>
            <w:r>
              <w:t>wa</w:t>
            </w:r>
            <w:proofErr w:type="spellEnd"/>
            <w:r>
              <w:t xml:space="preserve">) </w:t>
            </w:r>
            <w:proofErr w:type="spellStart"/>
            <w:r>
              <w:t>w</w:t>
            </w:r>
            <w:r w:rsidR="00791DA2">
              <w:t>akarimasu</w:t>
            </w:r>
            <w:proofErr w:type="spellEnd"/>
          </w:p>
          <w:p w:rsidR="00791DA2" w:rsidRDefault="00791DA2" w:rsidP="00EA30D5"/>
          <w:p w:rsidR="00791DA2" w:rsidRPr="00791DA2" w:rsidRDefault="00791DA2" w:rsidP="00EA30D5">
            <w:pPr>
              <w:rPr>
                <w:i/>
              </w:rPr>
            </w:pPr>
            <w:r w:rsidRPr="00791DA2">
              <w:rPr>
                <w:i/>
              </w:rPr>
              <w:t>I understand.</w:t>
            </w:r>
          </w:p>
        </w:tc>
        <w:tc>
          <w:tcPr>
            <w:tcW w:w="3564" w:type="dxa"/>
          </w:tcPr>
          <w:p w:rsidR="00791DA2" w:rsidRDefault="004B6D8A" w:rsidP="00EA30D5">
            <w:r w:rsidRPr="004B6D8A">
              <w:t>(</w:t>
            </w:r>
            <w:proofErr w:type="spellStart"/>
            <w:r w:rsidRPr="004B6D8A">
              <w:t>Watashi</w:t>
            </w:r>
            <w:proofErr w:type="spellEnd"/>
            <w:r w:rsidRPr="004B6D8A">
              <w:t xml:space="preserve"> </w:t>
            </w:r>
            <w:proofErr w:type="spellStart"/>
            <w:r w:rsidRPr="004B6D8A">
              <w:t>wa</w:t>
            </w:r>
            <w:proofErr w:type="spellEnd"/>
            <w:r w:rsidRPr="004B6D8A">
              <w:t xml:space="preserve">) </w:t>
            </w:r>
            <w:proofErr w:type="spellStart"/>
            <w:r>
              <w:t>w</w:t>
            </w:r>
            <w:r w:rsidR="00791DA2">
              <w:t>akarimasen</w:t>
            </w:r>
            <w:proofErr w:type="spellEnd"/>
          </w:p>
          <w:p w:rsidR="00791DA2" w:rsidRDefault="00791DA2" w:rsidP="00EA30D5"/>
          <w:p w:rsidR="00791DA2" w:rsidRPr="00791DA2" w:rsidRDefault="00791DA2" w:rsidP="00EA30D5">
            <w:pPr>
              <w:rPr>
                <w:i/>
              </w:rPr>
            </w:pPr>
            <w:r w:rsidRPr="00791DA2">
              <w:rPr>
                <w:i/>
              </w:rPr>
              <w:t>I don’t understand.</w:t>
            </w:r>
          </w:p>
        </w:tc>
      </w:tr>
      <w:tr w:rsidR="00791DA2" w:rsidTr="00791DA2">
        <w:tc>
          <w:tcPr>
            <w:tcW w:w="2448" w:type="dxa"/>
          </w:tcPr>
          <w:p w:rsidR="00791DA2" w:rsidRPr="00791DA2" w:rsidRDefault="00791DA2" w:rsidP="00EA30D5">
            <w:pPr>
              <w:rPr>
                <w:b/>
              </w:rPr>
            </w:pPr>
            <w:r w:rsidRPr="00791DA2">
              <w:rPr>
                <w:b/>
              </w:rPr>
              <w:t>Past</w:t>
            </w:r>
          </w:p>
        </w:tc>
        <w:tc>
          <w:tcPr>
            <w:tcW w:w="3564" w:type="dxa"/>
          </w:tcPr>
          <w:p w:rsidR="00791DA2" w:rsidRDefault="004B6D8A" w:rsidP="00EA30D5">
            <w:r w:rsidRPr="004B6D8A">
              <w:t>(</w:t>
            </w:r>
            <w:proofErr w:type="spellStart"/>
            <w:r w:rsidRPr="004B6D8A">
              <w:t>Watashi</w:t>
            </w:r>
            <w:proofErr w:type="spellEnd"/>
            <w:r w:rsidRPr="004B6D8A">
              <w:t xml:space="preserve"> </w:t>
            </w:r>
            <w:proofErr w:type="spellStart"/>
            <w:r w:rsidRPr="004B6D8A">
              <w:t>wa</w:t>
            </w:r>
            <w:proofErr w:type="spellEnd"/>
            <w:r w:rsidRPr="004B6D8A">
              <w:t xml:space="preserve">) </w:t>
            </w:r>
            <w:proofErr w:type="spellStart"/>
            <w:r>
              <w:t>w</w:t>
            </w:r>
            <w:r w:rsidR="00791DA2">
              <w:t>akarimashita</w:t>
            </w:r>
            <w:proofErr w:type="spellEnd"/>
          </w:p>
          <w:p w:rsidR="00791DA2" w:rsidRDefault="00791DA2" w:rsidP="00EA30D5"/>
          <w:p w:rsidR="00791DA2" w:rsidRPr="00791DA2" w:rsidRDefault="00791DA2" w:rsidP="00EA30D5">
            <w:pPr>
              <w:rPr>
                <w:i/>
              </w:rPr>
            </w:pPr>
            <w:r>
              <w:rPr>
                <w:i/>
              </w:rPr>
              <w:t>I understood.</w:t>
            </w:r>
          </w:p>
        </w:tc>
        <w:tc>
          <w:tcPr>
            <w:tcW w:w="3564" w:type="dxa"/>
          </w:tcPr>
          <w:p w:rsidR="00791DA2" w:rsidRDefault="004B6D8A" w:rsidP="00EA30D5">
            <w:r w:rsidRPr="004B6D8A">
              <w:t>(</w:t>
            </w:r>
            <w:proofErr w:type="spellStart"/>
            <w:r w:rsidRPr="004B6D8A">
              <w:t>Watashi</w:t>
            </w:r>
            <w:proofErr w:type="spellEnd"/>
            <w:r w:rsidRPr="004B6D8A">
              <w:t xml:space="preserve"> </w:t>
            </w:r>
            <w:proofErr w:type="spellStart"/>
            <w:r w:rsidRPr="004B6D8A">
              <w:t>wa</w:t>
            </w:r>
            <w:proofErr w:type="spellEnd"/>
            <w:r w:rsidRPr="004B6D8A">
              <w:t xml:space="preserve">) </w:t>
            </w:r>
            <w:proofErr w:type="spellStart"/>
            <w:r>
              <w:t>w</w:t>
            </w:r>
            <w:r w:rsidR="00791DA2">
              <w:t>akarimasendeshita</w:t>
            </w:r>
            <w:proofErr w:type="spellEnd"/>
          </w:p>
          <w:p w:rsidR="00791DA2" w:rsidRDefault="00791DA2" w:rsidP="00EA30D5"/>
          <w:p w:rsidR="00791DA2" w:rsidRPr="00791DA2" w:rsidRDefault="00791DA2" w:rsidP="00EA30D5">
            <w:pPr>
              <w:rPr>
                <w:i/>
              </w:rPr>
            </w:pPr>
            <w:r>
              <w:rPr>
                <w:i/>
              </w:rPr>
              <w:t>I didn’t understand.</w:t>
            </w:r>
          </w:p>
        </w:tc>
      </w:tr>
    </w:tbl>
    <w:p w:rsidR="002A49C7" w:rsidRDefault="002A49C7" w:rsidP="00EA30D5"/>
    <w:p w:rsidR="00375ED0" w:rsidRDefault="00375ED0" w:rsidP="00EA30D5"/>
    <w:tbl>
      <w:tblPr>
        <w:tblStyle w:val="TableGrid"/>
        <w:tblW w:w="0" w:type="auto"/>
        <w:tblLook w:val="04A0" w:firstRow="1" w:lastRow="0" w:firstColumn="1" w:lastColumn="0" w:noHBand="0" w:noVBand="1"/>
      </w:tblPr>
      <w:tblGrid>
        <w:gridCol w:w="2683"/>
        <w:gridCol w:w="2443"/>
        <w:gridCol w:w="2368"/>
        <w:gridCol w:w="2082"/>
      </w:tblGrid>
      <w:tr w:rsidR="002A49C7" w:rsidTr="002A49C7">
        <w:tc>
          <w:tcPr>
            <w:tcW w:w="2683" w:type="dxa"/>
          </w:tcPr>
          <w:p w:rsidR="002A49C7" w:rsidRPr="008532B2" w:rsidRDefault="002A49C7" w:rsidP="008532B2">
            <w:pPr>
              <w:rPr>
                <w:b/>
              </w:rPr>
            </w:pPr>
            <w:r>
              <w:rPr>
                <w:b/>
              </w:rPr>
              <w:t>Conjugated verb</w:t>
            </w:r>
          </w:p>
        </w:tc>
        <w:tc>
          <w:tcPr>
            <w:tcW w:w="2443" w:type="dxa"/>
          </w:tcPr>
          <w:p w:rsidR="002A49C7" w:rsidRPr="008532B2" w:rsidRDefault="002A49C7" w:rsidP="00EA30D5">
            <w:pPr>
              <w:rPr>
                <w:b/>
              </w:rPr>
            </w:pPr>
            <w:r>
              <w:rPr>
                <w:b/>
              </w:rPr>
              <w:t>Positive or negative?</w:t>
            </w:r>
          </w:p>
        </w:tc>
        <w:tc>
          <w:tcPr>
            <w:tcW w:w="2368" w:type="dxa"/>
          </w:tcPr>
          <w:p w:rsidR="002A49C7" w:rsidRPr="008532B2" w:rsidRDefault="002A49C7" w:rsidP="00EA30D5">
            <w:pPr>
              <w:rPr>
                <w:b/>
              </w:rPr>
            </w:pPr>
            <w:r>
              <w:rPr>
                <w:b/>
              </w:rPr>
              <w:t>Present or past?</w:t>
            </w:r>
          </w:p>
        </w:tc>
        <w:tc>
          <w:tcPr>
            <w:tcW w:w="2082" w:type="dxa"/>
          </w:tcPr>
          <w:p w:rsidR="002A49C7" w:rsidRDefault="002A49C7" w:rsidP="00EA30D5">
            <w:pPr>
              <w:rPr>
                <w:b/>
              </w:rPr>
            </w:pPr>
            <w:r>
              <w:rPr>
                <w:b/>
              </w:rPr>
              <w:t>English meaning</w:t>
            </w:r>
          </w:p>
        </w:tc>
      </w:tr>
      <w:tr w:rsidR="002A49C7" w:rsidTr="002A49C7">
        <w:tc>
          <w:tcPr>
            <w:tcW w:w="2683" w:type="dxa"/>
          </w:tcPr>
          <w:p w:rsidR="002A49C7" w:rsidRDefault="002A49C7" w:rsidP="00EA30D5">
            <w:proofErr w:type="spellStart"/>
            <w:r>
              <w:t>Iimashita</w:t>
            </w:r>
            <w:proofErr w:type="spellEnd"/>
          </w:p>
        </w:tc>
        <w:tc>
          <w:tcPr>
            <w:tcW w:w="2443" w:type="dxa"/>
          </w:tcPr>
          <w:p w:rsidR="002A49C7" w:rsidRDefault="002A49C7" w:rsidP="002A49C7">
            <w:pPr>
              <w:jc w:val="center"/>
            </w:pPr>
            <w:r>
              <w:t>Positive</w:t>
            </w:r>
          </w:p>
        </w:tc>
        <w:tc>
          <w:tcPr>
            <w:tcW w:w="2368" w:type="dxa"/>
          </w:tcPr>
          <w:p w:rsidR="002A49C7" w:rsidRDefault="002A49C7" w:rsidP="002A49C7">
            <w:pPr>
              <w:jc w:val="center"/>
            </w:pPr>
            <w:r>
              <w:t>Past</w:t>
            </w:r>
          </w:p>
        </w:tc>
        <w:tc>
          <w:tcPr>
            <w:tcW w:w="2082" w:type="dxa"/>
          </w:tcPr>
          <w:p w:rsidR="002A49C7" w:rsidRDefault="002A49C7" w:rsidP="002A49C7">
            <w:pPr>
              <w:jc w:val="center"/>
            </w:pPr>
            <w:r>
              <w:t>Said</w:t>
            </w:r>
          </w:p>
        </w:tc>
      </w:tr>
      <w:tr w:rsidR="002A49C7" w:rsidTr="002A49C7">
        <w:tc>
          <w:tcPr>
            <w:tcW w:w="2683" w:type="dxa"/>
          </w:tcPr>
          <w:p w:rsidR="002A49C7" w:rsidRDefault="002A49C7" w:rsidP="00EA30D5">
            <w:proofErr w:type="spellStart"/>
            <w:r>
              <w:t>Tabemasu</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Default="002A49C7" w:rsidP="00EA30D5">
            <w:proofErr w:type="spellStart"/>
            <w:r>
              <w:t>Shimasen</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Default="002A49C7" w:rsidP="00EA30D5">
            <w:proofErr w:type="spellStart"/>
            <w:r w:rsidRPr="002A49C7">
              <w:t>Ikimasendeshita</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Default="002A49C7" w:rsidP="00EA30D5">
            <w:proofErr w:type="spellStart"/>
            <w:r w:rsidRPr="002A49C7">
              <w:t>Wakarimasu</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Default="002A49C7" w:rsidP="00EA30D5">
            <w:proofErr w:type="spellStart"/>
            <w:r>
              <w:t>Shimasendeshita</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Default="002A49C7" w:rsidP="00EA30D5">
            <w:proofErr w:type="spellStart"/>
            <w:r w:rsidRPr="002A49C7">
              <w:t>Iimasu</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Pr="002A49C7" w:rsidRDefault="002A49C7" w:rsidP="00EA30D5">
            <w:proofErr w:type="spellStart"/>
            <w:r w:rsidRPr="002A49C7">
              <w:t>Kimasendeshita</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Pr="002A49C7" w:rsidRDefault="002A49C7" w:rsidP="00EA30D5">
            <w:proofErr w:type="spellStart"/>
            <w:r>
              <w:t>Tabemasen</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Pr="002A49C7" w:rsidRDefault="002A49C7" w:rsidP="00EA30D5">
            <w:proofErr w:type="spellStart"/>
            <w:r>
              <w:t>Kimasen</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Pr="002A49C7" w:rsidRDefault="002A49C7" w:rsidP="00466AA8">
            <w:proofErr w:type="spellStart"/>
            <w:r w:rsidRPr="002A49C7">
              <w:t>Iimasendeshita</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Pr="002A49C7" w:rsidRDefault="002A49C7" w:rsidP="00466AA8">
            <w:proofErr w:type="spellStart"/>
            <w:r>
              <w:t>Ikimasen</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r w:rsidR="002A49C7" w:rsidTr="002A49C7">
        <w:tc>
          <w:tcPr>
            <w:tcW w:w="2683" w:type="dxa"/>
          </w:tcPr>
          <w:p w:rsidR="002A49C7" w:rsidRDefault="002A49C7" w:rsidP="00466AA8">
            <w:proofErr w:type="spellStart"/>
            <w:r w:rsidRPr="002A49C7">
              <w:t>Shimashita</w:t>
            </w:r>
            <w:proofErr w:type="spellEnd"/>
          </w:p>
        </w:tc>
        <w:tc>
          <w:tcPr>
            <w:tcW w:w="2443" w:type="dxa"/>
          </w:tcPr>
          <w:p w:rsidR="002A49C7" w:rsidRDefault="002A49C7" w:rsidP="00EA30D5"/>
        </w:tc>
        <w:tc>
          <w:tcPr>
            <w:tcW w:w="2368" w:type="dxa"/>
          </w:tcPr>
          <w:p w:rsidR="002A49C7" w:rsidRDefault="002A49C7" w:rsidP="00EA30D5"/>
        </w:tc>
        <w:tc>
          <w:tcPr>
            <w:tcW w:w="2082" w:type="dxa"/>
          </w:tcPr>
          <w:p w:rsidR="002A49C7" w:rsidRDefault="002A49C7" w:rsidP="00EA30D5"/>
        </w:tc>
      </w:tr>
    </w:tbl>
    <w:p w:rsidR="008532B2" w:rsidRDefault="008532B2" w:rsidP="00EA30D5"/>
    <w:sectPr w:rsidR="008532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8E" w:rsidRDefault="000C3A8E" w:rsidP="0023259B">
      <w:r>
        <w:separator/>
      </w:r>
    </w:p>
  </w:endnote>
  <w:endnote w:type="continuationSeparator" w:id="0">
    <w:p w:rsidR="000C3A8E" w:rsidRDefault="000C3A8E"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9B" w:rsidRPr="0023259B" w:rsidRDefault="0023259B"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 MERGEFORMAT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Pr="0023259B">
      <w:rPr>
        <w:sz w:val="20"/>
        <w:szCs w:val="20"/>
      </w:rPr>
      <w:t>Title</w:t>
    </w:r>
    <w:r w:rsidRPr="0023259B">
      <w:rPr>
        <w:rFonts w:eastAsia="Calibri"/>
        <w:color w:val="auto"/>
        <w:sz w:val="20"/>
        <w:szCs w:val="20"/>
        <w:lang w:eastAsia="en-US"/>
      </w:rPr>
      <w:fldChar w:fldCharType="end"/>
    </w:r>
  </w:p>
  <w:p w:rsidR="0023259B" w:rsidRPr="0023259B" w:rsidRDefault="0023259B"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304CFE">
      <w:rPr>
        <w:rFonts w:eastAsia="Calibri"/>
        <w:noProof/>
        <w:color w:val="auto"/>
        <w:sz w:val="16"/>
        <w:szCs w:val="22"/>
        <w:lang w:eastAsia="en-US"/>
      </w:rPr>
      <w:t>3/2/2020</w:t>
    </w:r>
    <w:r w:rsidRPr="0023259B">
      <w:rPr>
        <w:rFonts w:eastAsia="Calibri"/>
        <w:color w:val="auto"/>
        <w:sz w:val="16"/>
        <w:szCs w:val="22"/>
        <w:lang w:eastAsia="en-US"/>
      </w:rPr>
      <w:fldChar w:fldCharType="end"/>
    </w:r>
  </w:p>
  <w:p w:rsidR="0023259B" w:rsidRPr="0023259B" w:rsidRDefault="0023259B"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304CFE">
      <w:rPr>
        <w:noProof/>
      </w:rPr>
      <w:t>1</w:t>
    </w:r>
    <w:r w:rsidRPr="0023259B">
      <w:fldChar w:fldCharType="end"/>
    </w:r>
    <w:r w:rsidRPr="0023259B">
      <w:t xml:space="preserve"> of </w:t>
    </w:r>
    <w:fldSimple w:instr=" NUMPAGES ">
      <w:r w:rsidR="00304CFE">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8E" w:rsidRDefault="000C3A8E" w:rsidP="0023259B">
      <w:r>
        <w:separator/>
      </w:r>
    </w:p>
  </w:footnote>
  <w:footnote w:type="continuationSeparator" w:id="0">
    <w:p w:rsidR="000C3A8E" w:rsidRDefault="000C3A8E" w:rsidP="0023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978"/>
    <w:multiLevelType w:val="multilevel"/>
    <w:tmpl w:val="FE7A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74011"/>
    <w:multiLevelType w:val="multilevel"/>
    <w:tmpl w:val="135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0C0209"/>
    <w:multiLevelType w:val="multilevel"/>
    <w:tmpl w:val="9F44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272BCE"/>
    <w:multiLevelType w:val="multilevel"/>
    <w:tmpl w:val="9126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BB0EDC"/>
    <w:multiLevelType w:val="multilevel"/>
    <w:tmpl w:val="88A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B541A6"/>
    <w:multiLevelType w:val="multilevel"/>
    <w:tmpl w:val="60D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927273"/>
    <w:multiLevelType w:val="multilevel"/>
    <w:tmpl w:val="E6A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1F"/>
    <w:rsid w:val="0003748A"/>
    <w:rsid w:val="00070CF4"/>
    <w:rsid w:val="0007297F"/>
    <w:rsid w:val="000A4CB3"/>
    <w:rsid w:val="000C3A8E"/>
    <w:rsid w:val="000D08D1"/>
    <w:rsid w:val="000D44F6"/>
    <w:rsid w:val="00127AD4"/>
    <w:rsid w:val="001533BE"/>
    <w:rsid w:val="00160F38"/>
    <w:rsid w:val="001827DD"/>
    <w:rsid w:val="001A1758"/>
    <w:rsid w:val="001B3C8D"/>
    <w:rsid w:val="001B603D"/>
    <w:rsid w:val="001E0DA6"/>
    <w:rsid w:val="0023259B"/>
    <w:rsid w:val="00243640"/>
    <w:rsid w:val="00256225"/>
    <w:rsid w:val="00283534"/>
    <w:rsid w:val="002A136E"/>
    <w:rsid w:val="002A49C7"/>
    <w:rsid w:val="002C30DD"/>
    <w:rsid w:val="002D3A1A"/>
    <w:rsid w:val="002E47E9"/>
    <w:rsid w:val="002E6BEB"/>
    <w:rsid w:val="00304CFE"/>
    <w:rsid w:val="00323AB6"/>
    <w:rsid w:val="00375ED0"/>
    <w:rsid w:val="00380CCD"/>
    <w:rsid w:val="003B231D"/>
    <w:rsid w:val="003D1F92"/>
    <w:rsid w:val="0041443F"/>
    <w:rsid w:val="0047085B"/>
    <w:rsid w:val="004865DB"/>
    <w:rsid w:val="004B6D8A"/>
    <w:rsid w:val="004F20C4"/>
    <w:rsid w:val="005306A1"/>
    <w:rsid w:val="005C1891"/>
    <w:rsid w:val="005C7470"/>
    <w:rsid w:val="005E6210"/>
    <w:rsid w:val="005F2CBD"/>
    <w:rsid w:val="0060098C"/>
    <w:rsid w:val="00682056"/>
    <w:rsid w:val="006C37A3"/>
    <w:rsid w:val="00783796"/>
    <w:rsid w:val="00791DA2"/>
    <w:rsid w:val="007A484E"/>
    <w:rsid w:val="00844E47"/>
    <w:rsid w:val="008532B2"/>
    <w:rsid w:val="008A54AB"/>
    <w:rsid w:val="008D3399"/>
    <w:rsid w:val="008F4C8F"/>
    <w:rsid w:val="0091490A"/>
    <w:rsid w:val="00955960"/>
    <w:rsid w:val="009C5B7F"/>
    <w:rsid w:val="009D49DE"/>
    <w:rsid w:val="009E6D49"/>
    <w:rsid w:val="00A77F4C"/>
    <w:rsid w:val="00AB0DBF"/>
    <w:rsid w:val="00AB7385"/>
    <w:rsid w:val="00AD0F46"/>
    <w:rsid w:val="00B26760"/>
    <w:rsid w:val="00BA731F"/>
    <w:rsid w:val="00C81A9B"/>
    <w:rsid w:val="00CF1A83"/>
    <w:rsid w:val="00D04443"/>
    <w:rsid w:val="00D50029"/>
    <w:rsid w:val="00D57B98"/>
    <w:rsid w:val="00DD558E"/>
    <w:rsid w:val="00DF051F"/>
    <w:rsid w:val="00E06D9C"/>
    <w:rsid w:val="00E13B73"/>
    <w:rsid w:val="00E13E49"/>
    <w:rsid w:val="00E55FC4"/>
    <w:rsid w:val="00EA30D5"/>
    <w:rsid w:val="00F32C2D"/>
    <w:rsid w:val="00F46E6D"/>
    <w:rsid w:val="00F52F4E"/>
    <w:rsid w:val="00F76F8B"/>
    <w:rsid w:val="00F86ADA"/>
    <w:rsid w:val="00FF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AD0F46"/>
    <w:pPr>
      <w:keepNext/>
      <w:keepLines/>
      <w:spacing w:line="22" w:lineRule="atLeast"/>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AD0F46"/>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character" w:styleId="Hyperlink">
    <w:name w:val="Hyperlink"/>
    <w:basedOn w:val="DefaultParagraphFont"/>
    <w:uiPriority w:val="99"/>
    <w:unhideWhenUsed/>
    <w:rsid w:val="00F32C2D"/>
    <w:rPr>
      <w:color w:val="0000FF" w:themeColor="hyperlink"/>
      <w:u w:val="single"/>
    </w:rPr>
  </w:style>
  <w:style w:type="character" w:customStyle="1" w:styleId="s1">
    <w:name w:val="s1"/>
    <w:basedOn w:val="DefaultParagraphFont"/>
    <w:rsid w:val="00E13E49"/>
  </w:style>
  <w:style w:type="table" w:styleId="TableGrid">
    <w:name w:val="Table Grid"/>
    <w:basedOn w:val="TableNormal"/>
    <w:uiPriority w:val="59"/>
    <w:rsid w:val="0007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AD0F46"/>
    <w:pPr>
      <w:keepNext/>
      <w:keepLines/>
      <w:spacing w:line="22" w:lineRule="atLeast"/>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AD0F46"/>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character" w:styleId="Hyperlink">
    <w:name w:val="Hyperlink"/>
    <w:basedOn w:val="DefaultParagraphFont"/>
    <w:uiPriority w:val="99"/>
    <w:unhideWhenUsed/>
    <w:rsid w:val="00F32C2D"/>
    <w:rPr>
      <w:color w:val="0000FF" w:themeColor="hyperlink"/>
      <w:u w:val="single"/>
    </w:rPr>
  </w:style>
  <w:style w:type="character" w:customStyle="1" w:styleId="s1">
    <w:name w:val="s1"/>
    <w:basedOn w:val="DefaultParagraphFont"/>
    <w:rsid w:val="00E13E49"/>
  </w:style>
  <w:style w:type="table" w:styleId="TableGrid">
    <w:name w:val="Table Grid"/>
    <w:basedOn w:val="TableNormal"/>
    <w:uiPriority w:val="59"/>
    <w:rsid w:val="0007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8174">
      <w:bodyDiv w:val="1"/>
      <w:marLeft w:val="0"/>
      <w:marRight w:val="0"/>
      <w:marTop w:val="0"/>
      <w:marBottom w:val="0"/>
      <w:divBdr>
        <w:top w:val="none" w:sz="0" w:space="0" w:color="auto"/>
        <w:left w:val="none" w:sz="0" w:space="0" w:color="auto"/>
        <w:bottom w:val="none" w:sz="0" w:space="0" w:color="auto"/>
        <w:right w:val="none" w:sz="0" w:space="0" w:color="auto"/>
      </w:divBdr>
    </w:div>
    <w:div w:id="278224023">
      <w:bodyDiv w:val="1"/>
      <w:marLeft w:val="0"/>
      <w:marRight w:val="0"/>
      <w:marTop w:val="0"/>
      <w:marBottom w:val="0"/>
      <w:divBdr>
        <w:top w:val="none" w:sz="0" w:space="0" w:color="auto"/>
        <w:left w:val="none" w:sz="0" w:space="0" w:color="auto"/>
        <w:bottom w:val="none" w:sz="0" w:space="0" w:color="auto"/>
        <w:right w:val="none" w:sz="0" w:space="0" w:color="auto"/>
      </w:divBdr>
    </w:div>
    <w:div w:id="325404775">
      <w:bodyDiv w:val="1"/>
      <w:marLeft w:val="0"/>
      <w:marRight w:val="0"/>
      <w:marTop w:val="0"/>
      <w:marBottom w:val="0"/>
      <w:divBdr>
        <w:top w:val="none" w:sz="0" w:space="0" w:color="auto"/>
        <w:left w:val="none" w:sz="0" w:space="0" w:color="auto"/>
        <w:bottom w:val="none" w:sz="0" w:space="0" w:color="auto"/>
        <w:right w:val="none" w:sz="0" w:space="0" w:color="auto"/>
      </w:divBdr>
    </w:div>
    <w:div w:id="344668630">
      <w:bodyDiv w:val="1"/>
      <w:marLeft w:val="0"/>
      <w:marRight w:val="0"/>
      <w:marTop w:val="0"/>
      <w:marBottom w:val="0"/>
      <w:divBdr>
        <w:top w:val="none" w:sz="0" w:space="0" w:color="auto"/>
        <w:left w:val="none" w:sz="0" w:space="0" w:color="auto"/>
        <w:bottom w:val="none" w:sz="0" w:space="0" w:color="auto"/>
        <w:right w:val="none" w:sz="0" w:space="0" w:color="auto"/>
      </w:divBdr>
    </w:div>
    <w:div w:id="425006102">
      <w:bodyDiv w:val="1"/>
      <w:marLeft w:val="0"/>
      <w:marRight w:val="0"/>
      <w:marTop w:val="0"/>
      <w:marBottom w:val="0"/>
      <w:divBdr>
        <w:top w:val="none" w:sz="0" w:space="0" w:color="auto"/>
        <w:left w:val="none" w:sz="0" w:space="0" w:color="auto"/>
        <w:bottom w:val="none" w:sz="0" w:space="0" w:color="auto"/>
        <w:right w:val="none" w:sz="0" w:space="0" w:color="auto"/>
      </w:divBdr>
    </w:div>
    <w:div w:id="478157372">
      <w:bodyDiv w:val="1"/>
      <w:marLeft w:val="0"/>
      <w:marRight w:val="0"/>
      <w:marTop w:val="0"/>
      <w:marBottom w:val="0"/>
      <w:divBdr>
        <w:top w:val="none" w:sz="0" w:space="0" w:color="auto"/>
        <w:left w:val="none" w:sz="0" w:space="0" w:color="auto"/>
        <w:bottom w:val="none" w:sz="0" w:space="0" w:color="auto"/>
        <w:right w:val="none" w:sz="0" w:space="0" w:color="auto"/>
      </w:divBdr>
    </w:div>
    <w:div w:id="498279114">
      <w:bodyDiv w:val="1"/>
      <w:marLeft w:val="0"/>
      <w:marRight w:val="0"/>
      <w:marTop w:val="0"/>
      <w:marBottom w:val="0"/>
      <w:divBdr>
        <w:top w:val="none" w:sz="0" w:space="0" w:color="auto"/>
        <w:left w:val="none" w:sz="0" w:space="0" w:color="auto"/>
        <w:bottom w:val="none" w:sz="0" w:space="0" w:color="auto"/>
        <w:right w:val="none" w:sz="0" w:space="0" w:color="auto"/>
      </w:divBdr>
    </w:div>
    <w:div w:id="516114574">
      <w:bodyDiv w:val="1"/>
      <w:marLeft w:val="0"/>
      <w:marRight w:val="0"/>
      <w:marTop w:val="0"/>
      <w:marBottom w:val="0"/>
      <w:divBdr>
        <w:top w:val="none" w:sz="0" w:space="0" w:color="auto"/>
        <w:left w:val="none" w:sz="0" w:space="0" w:color="auto"/>
        <w:bottom w:val="none" w:sz="0" w:space="0" w:color="auto"/>
        <w:right w:val="none" w:sz="0" w:space="0" w:color="auto"/>
      </w:divBdr>
    </w:div>
    <w:div w:id="707141988">
      <w:bodyDiv w:val="1"/>
      <w:marLeft w:val="0"/>
      <w:marRight w:val="0"/>
      <w:marTop w:val="0"/>
      <w:marBottom w:val="0"/>
      <w:divBdr>
        <w:top w:val="none" w:sz="0" w:space="0" w:color="auto"/>
        <w:left w:val="none" w:sz="0" w:space="0" w:color="auto"/>
        <w:bottom w:val="none" w:sz="0" w:space="0" w:color="auto"/>
        <w:right w:val="none" w:sz="0" w:space="0" w:color="auto"/>
      </w:divBdr>
    </w:div>
    <w:div w:id="769162724">
      <w:bodyDiv w:val="1"/>
      <w:marLeft w:val="0"/>
      <w:marRight w:val="0"/>
      <w:marTop w:val="0"/>
      <w:marBottom w:val="0"/>
      <w:divBdr>
        <w:top w:val="none" w:sz="0" w:space="0" w:color="auto"/>
        <w:left w:val="none" w:sz="0" w:space="0" w:color="auto"/>
        <w:bottom w:val="none" w:sz="0" w:space="0" w:color="auto"/>
        <w:right w:val="none" w:sz="0" w:space="0" w:color="auto"/>
      </w:divBdr>
    </w:div>
    <w:div w:id="775906136">
      <w:bodyDiv w:val="1"/>
      <w:marLeft w:val="0"/>
      <w:marRight w:val="0"/>
      <w:marTop w:val="0"/>
      <w:marBottom w:val="0"/>
      <w:divBdr>
        <w:top w:val="none" w:sz="0" w:space="0" w:color="auto"/>
        <w:left w:val="none" w:sz="0" w:space="0" w:color="auto"/>
        <w:bottom w:val="none" w:sz="0" w:space="0" w:color="auto"/>
        <w:right w:val="none" w:sz="0" w:space="0" w:color="auto"/>
      </w:divBdr>
    </w:div>
    <w:div w:id="796680853">
      <w:bodyDiv w:val="1"/>
      <w:marLeft w:val="0"/>
      <w:marRight w:val="0"/>
      <w:marTop w:val="0"/>
      <w:marBottom w:val="0"/>
      <w:divBdr>
        <w:top w:val="none" w:sz="0" w:space="0" w:color="auto"/>
        <w:left w:val="none" w:sz="0" w:space="0" w:color="auto"/>
        <w:bottom w:val="none" w:sz="0" w:space="0" w:color="auto"/>
        <w:right w:val="none" w:sz="0" w:space="0" w:color="auto"/>
      </w:divBdr>
    </w:div>
    <w:div w:id="796728206">
      <w:bodyDiv w:val="1"/>
      <w:marLeft w:val="0"/>
      <w:marRight w:val="0"/>
      <w:marTop w:val="0"/>
      <w:marBottom w:val="0"/>
      <w:divBdr>
        <w:top w:val="none" w:sz="0" w:space="0" w:color="auto"/>
        <w:left w:val="none" w:sz="0" w:space="0" w:color="auto"/>
        <w:bottom w:val="none" w:sz="0" w:space="0" w:color="auto"/>
        <w:right w:val="none" w:sz="0" w:space="0" w:color="auto"/>
      </w:divBdr>
    </w:div>
    <w:div w:id="829250690">
      <w:bodyDiv w:val="1"/>
      <w:marLeft w:val="0"/>
      <w:marRight w:val="0"/>
      <w:marTop w:val="0"/>
      <w:marBottom w:val="0"/>
      <w:divBdr>
        <w:top w:val="none" w:sz="0" w:space="0" w:color="auto"/>
        <w:left w:val="none" w:sz="0" w:space="0" w:color="auto"/>
        <w:bottom w:val="none" w:sz="0" w:space="0" w:color="auto"/>
        <w:right w:val="none" w:sz="0" w:space="0" w:color="auto"/>
      </w:divBdr>
    </w:div>
    <w:div w:id="831220215">
      <w:bodyDiv w:val="1"/>
      <w:marLeft w:val="0"/>
      <w:marRight w:val="0"/>
      <w:marTop w:val="0"/>
      <w:marBottom w:val="0"/>
      <w:divBdr>
        <w:top w:val="none" w:sz="0" w:space="0" w:color="auto"/>
        <w:left w:val="none" w:sz="0" w:space="0" w:color="auto"/>
        <w:bottom w:val="none" w:sz="0" w:space="0" w:color="auto"/>
        <w:right w:val="none" w:sz="0" w:space="0" w:color="auto"/>
      </w:divBdr>
    </w:div>
    <w:div w:id="1086657007">
      <w:bodyDiv w:val="1"/>
      <w:marLeft w:val="0"/>
      <w:marRight w:val="0"/>
      <w:marTop w:val="0"/>
      <w:marBottom w:val="0"/>
      <w:divBdr>
        <w:top w:val="none" w:sz="0" w:space="0" w:color="auto"/>
        <w:left w:val="none" w:sz="0" w:space="0" w:color="auto"/>
        <w:bottom w:val="none" w:sz="0" w:space="0" w:color="auto"/>
        <w:right w:val="none" w:sz="0" w:space="0" w:color="auto"/>
      </w:divBdr>
    </w:div>
    <w:div w:id="1240217159">
      <w:bodyDiv w:val="1"/>
      <w:marLeft w:val="0"/>
      <w:marRight w:val="0"/>
      <w:marTop w:val="0"/>
      <w:marBottom w:val="0"/>
      <w:divBdr>
        <w:top w:val="none" w:sz="0" w:space="0" w:color="auto"/>
        <w:left w:val="none" w:sz="0" w:space="0" w:color="auto"/>
        <w:bottom w:val="none" w:sz="0" w:space="0" w:color="auto"/>
        <w:right w:val="none" w:sz="0" w:space="0" w:color="auto"/>
      </w:divBdr>
    </w:div>
    <w:div w:id="1247377724">
      <w:bodyDiv w:val="1"/>
      <w:marLeft w:val="0"/>
      <w:marRight w:val="0"/>
      <w:marTop w:val="0"/>
      <w:marBottom w:val="0"/>
      <w:divBdr>
        <w:top w:val="none" w:sz="0" w:space="0" w:color="auto"/>
        <w:left w:val="none" w:sz="0" w:space="0" w:color="auto"/>
        <w:bottom w:val="none" w:sz="0" w:space="0" w:color="auto"/>
        <w:right w:val="none" w:sz="0" w:space="0" w:color="auto"/>
      </w:divBdr>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
    <w:div w:id="1390303334">
      <w:bodyDiv w:val="1"/>
      <w:marLeft w:val="0"/>
      <w:marRight w:val="0"/>
      <w:marTop w:val="0"/>
      <w:marBottom w:val="0"/>
      <w:divBdr>
        <w:top w:val="none" w:sz="0" w:space="0" w:color="auto"/>
        <w:left w:val="none" w:sz="0" w:space="0" w:color="auto"/>
        <w:bottom w:val="none" w:sz="0" w:space="0" w:color="auto"/>
        <w:right w:val="none" w:sz="0" w:space="0" w:color="auto"/>
      </w:divBdr>
    </w:div>
    <w:div w:id="1455322615">
      <w:bodyDiv w:val="1"/>
      <w:marLeft w:val="0"/>
      <w:marRight w:val="0"/>
      <w:marTop w:val="0"/>
      <w:marBottom w:val="0"/>
      <w:divBdr>
        <w:top w:val="none" w:sz="0" w:space="0" w:color="auto"/>
        <w:left w:val="none" w:sz="0" w:space="0" w:color="auto"/>
        <w:bottom w:val="none" w:sz="0" w:space="0" w:color="auto"/>
        <w:right w:val="none" w:sz="0" w:space="0" w:color="auto"/>
      </w:divBdr>
    </w:div>
    <w:div w:id="1510832427">
      <w:bodyDiv w:val="1"/>
      <w:marLeft w:val="0"/>
      <w:marRight w:val="0"/>
      <w:marTop w:val="0"/>
      <w:marBottom w:val="0"/>
      <w:divBdr>
        <w:top w:val="none" w:sz="0" w:space="0" w:color="auto"/>
        <w:left w:val="none" w:sz="0" w:space="0" w:color="auto"/>
        <w:bottom w:val="none" w:sz="0" w:space="0" w:color="auto"/>
        <w:right w:val="none" w:sz="0" w:space="0" w:color="auto"/>
      </w:divBdr>
    </w:div>
    <w:div w:id="1561399891">
      <w:bodyDiv w:val="1"/>
      <w:marLeft w:val="0"/>
      <w:marRight w:val="0"/>
      <w:marTop w:val="0"/>
      <w:marBottom w:val="0"/>
      <w:divBdr>
        <w:top w:val="none" w:sz="0" w:space="0" w:color="auto"/>
        <w:left w:val="none" w:sz="0" w:space="0" w:color="auto"/>
        <w:bottom w:val="none" w:sz="0" w:space="0" w:color="auto"/>
        <w:right w:val="none" w:sz="0" w:space="0" w:color="auto"/>
      </w:divBdr>
    </w:div>
    <w:div w:id="1675260683">
      <w:bodyDiv w:val="1"/>
      <w:marLeft w:val="0"/>
      <w:marRight w:val="0"/>
      <w:marTop w:val="0"/>
      <w:marBottom w:val="0"/>
      <w:divBdr>
        <w:top w:val="none" w:sz="0" w:space="0" w:color="auto"/>
        <w:left w:val="none" w:sz="0" w:space="0" w:color="auto"/>
        <w:bottom w:val="none" w:sz="0" w:space="0" w:color="auto"/>
        <w:right w:val="none" w:sz="0" w:space="0" w:color="auto"/>
      </w:divBdr>
    </w:div>
    <w:div w:id="1805808057">
      <w:bodyDiv w:val="1"/>
      <w:marLeft w:val="0"/>
      <w:marRight w:val="0"/>
      <w:marTop w:val="0"/>
      <w:marBottom w:val="0"/>
      <w:divBdr>
        <w:top w:val="none" w:sz="0" w:space="0" w:color="auto"/>
        <w:left w:val="none" w:sz="0" w:space="0" w:color="auto"/>
        <w:bottom w:val="none" w:sz="0" w:space="0" w:color="auto"/>
        <w:right w:val="none" w:sz="0" w:space="0" w:color="auto"/>
      </w:divBdr>
    </w:div>
    <w:div w:id="1822043476">
      <w:bodyDiv w:val="1"/>
      <w:marLeft w:val="0"/>
      <w:marRight w:val="0"/>
      <w:marTop w:val="0"/>
      <w:marBottom w:val="0"/>
      <w:divBdr>
        <w:top w:val="none" w:sz="0" w:space="0" w:color="auto"/>
        <w:left w:val="none" w:sz="0" w:space="0" w:color="auto"/>
        <w:bottom w:val="none" w:sz="0" w:space="0" w:color="auto"/>
        <w:right w:val="none" w:sz="0" w:space="0" w:color="auto"/>
      </w:divBdr>
    </w:div>
    <w:div w:id="1832259066">
      <w:bodyDiv w:val="1"/>
      <w:marLeft w:val="0"/>
      <w:marRight w:val="0"/>
      <w:marTop w:val="0"/>
      <w:marBottom w:val="0"/>
      <w:divBdr>
        <w:top w:val="none" w:sz="0" w:space="0" w:color="auto"/>
        <w:left w:val="none" w:sz="0" w:space="0" w:color="auto"/>
        <w:bottom w:val="none" w:sz="0" w:space="0" w:color="auto"/>
        <w:right w:val="none" w:sz="0" w:space="0" w:color="auto"/>
      </w:divBdr>
    </w:div>
    <w:div w:id="1925382801">
      <w:bodyDiv w:val="1"/>
      <w:marLeft w:val="0"/>
      <w:marRight w:val="0"/>
      <w:marTop w:val="0"/>
      <w:marBottom w:val="0"/>
      <w:divBdr>
        <w:top w:val="none" w:sz="0" w:space="0" w:color="auto"/>
        <w:left w:val="none" w:sz="0" w:space="0" w:color="auto"/>
        <w:bottom w:val="none" w:sz="0" w:space="0" w:color="auto"/>
        <w:right w:val="none" w:sz="0" w:space="0" w:color="auto"/>
      </w:divBdr>
    </w:div>
    <w:div w:id="1932737643">
      <w:bodyDiv w:val="1"/>
      <w:marLeft w:val="0"/>
      <w:marRight w:val="0"/>
      <w:marTop w:val="0"/>
      <w:marBottom w:val="0"/>
      <w:divBdr>
        <w:top w:val="none" w:sz="0" w:space="0" w:color="auto"/>
        <w:left w:val="none" w:sz="0" w:space="0" w:color="auto"/>
        <w:bottom w:val="none" w:sz="0" w:space="0" w:color="auto"/>
        <w:right w:val="none" w:sz="0" w:space="0" w:color="auto"/>
      </w:divBdr>
    </w:div>
    <w:div w:id="1972905954">
      <w:bodyDiv w:val="1"/>
      <w:marLeft w:val="0"/>
      <w:marRight w:val="0"/>
      <w:marTop w:val="0"/>
      <w:marBottom w:val="0"/>
      <w:divBdr>
        <w:top w:val="none" w:sz="0" w:space="0" w:color="auto"/>
        <w:left w:val="none" w:sz="0" w:space="0" w:color="auto"/>
        <w:bottom w:val="none" w:sz="0" w:space="0" w:color="auto"/>
        <w:right w:val="none" w:sz="0" w:space="0" w:color="auto"/>
      </w:divBdr>
    </w:div>
    <w:div w:id="2039548910">
      <w:bodyDiv w:val="1"/>
      <w:marLeft w:val="0"/>
      <w:marRight w:val="0"/>
      <w:marTop w:val="0"/>
      <w:marBottom w:val="0"/>
      <w:divBdr>
        <w:top w:val="none" w:sz="0" w:space="0" w:color="auto"/>
        <w:left w:val="none" w:sz="0" w:space="0" w:color="auto"/>
        <w:bottom w:val="none" w:sz="0" w:space="0" w:color="auto"/>
        <w:right w:val="none" w:sz="0" w:space="0" w:color="auto"/>
      </w:divBdr>
    </w:div>
    <w:div w:id="21321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9CAEFF-B049-4B1A-891D-35A9DDC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50</cp:revision>
  <dcterms:created xsi:type="dcterms:W3CDTF">2020-01-12T22:18:00Z</dcterms:created>
  <dcterms:modified xsi:type="dcterms:W3CDTF">2020-03-02T21:34:00Z</dcterms:modified>
</cp:coreProperties>
</file>